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r>
        <w:t>Offsite Planning Memo</w:t>
      </w:r>
    </w:p>
    <w:p>
      <w:r>
        <w:t>The 2027 company offsite will be held in Reykjavik.</w:t>
      </w:r>
    </w:p>
    <w:p>
      <w:r>
        <w:t>Attendance is capped at 240 people.</w:t>
      </w:r>
    </w:p>
    <w:p>
      <w:r>
        <w:t>The budget owner for the event is the Platform team.</w:t>
      </w:r>
    </w:p>
  </w:body>
</w:document>
</file>